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BF" w:rsidRDefault="004876BF" w:rsidP="004876BF">
      <w:pPr>
        <w:pStyle w:val="Default"/>
      </w:pPr>
      <w:bookmarkStart w:id="0" w:name="_GoBack"/>
      <w:bookmarkEnd w:id="0"/>
    </w:p>
    <w:p w:rsidR="004876BF" w:rsidRPr="00624702" w:rsidRDefault="004876BF" w:rsidP="00624702">
      <w:pPr>
        <w:pStyle w:val="Default"/>
        <w:spacing w:line="360" w:lineRule="auto"/>
        <w:jc w:val="right"/>
        <w:rPr>
          <w:b/>
          <w:sz w:val="23"/>
          <w:szCs w:val="23"/>
        </w:rPr>
      </w:pPr>
      <w:r>
        <w:t xml:space="preserve"> </w:t>
      </w:r>
      <w:r w:rsidRPr="00624702">
        <w:rPr>
          <w:b/>
          <w:sz w:val="23"/>
          <w:szCs w:val="23"/>
        </w:rPr>
        <w:t xml:space="preserve">SAN RAFAEL, MENDOZA, </w:t>
      </w:r>
      <w:r w:rsidR="00F10CE7">
        <w:rPr>
          <w:b/>
          <w:sz w:val="23"/>
          <w:szCs w:val="23"/>
        </w:rPr>
        <w:t>20</w:t>
      </w:r>
      <w:r w:rsidRPr="00624702">
        <w:rPr>
          <w:b/>
          <w:sz w:val="23"/>
          <w:szCs w:val="23"/>
        </w:rPr>
        <w:t xml:space="preserve"> DE MAYO DE 2020.- </w:t>
      </w:r>
    </w:p>
    <w:p w:rsidR="004876BF" w:rsidRDefault="004876BF" w:rsidP="0062470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Al Señor: </w:t>
      </w:r>
    </w:p>
    <w:p w:rsidR="004876BF" w:rsidRDefault="004876BF" w:rsidP="0062470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PRESIDENTE DEL COLEGIO PUBLICO DE </w:t>
      </w:r>
    </w:p>
    <w:p w:rsidR="004876BF" w:rsidRDefault="004876BF" w:rsidP="0062470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ABOGADOS Y PROCURADORES DE LA </w:t>
      </w:r>
    </w:p>
    <w:p w:rsidR="004876BF" w:rsidRDefault="004876BF" w:rsidP="0062470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SEGUNDA CIRCUNSCRIPCION JUDICIAL </w:t>
      </w:r>
    </w:p>
    <w:p w:rsidR="004876BF" w:rsidRDefault="004876BF" w:rsidP="0062470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DR. MARTIN BUSCEMI </w:t>
      </w:r>
    </w:p>
    <w:p w:rsidR="004876BF" w:rsidRDefault="004876BF" w:rsidP="0062470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S--------------------------/////---------------------------D </w:t>
      </w:r>
    </w:p>
    <w:p w:rsidR="00624702" w:rsidRDefault="004876BF" w:rsidP="00624702">
      <w:pPr>
        <w:pStyle w:val="Default"/>
        <w:spacing w:line="360" w:lineRule="auto"/>
        <w:rPr>
          <w:b/>
          <w:sz w:val="23"/>
          <w:szCs w:val="23"/>
        </w:rPr>
      </w:pPr>
      <w:r>
        <w:rPr>
          <w:sz w:val="23"/>
          <w:szCs w:val="23"/>
        </w:rPr>
        <w:t xml:space="preserve">ASUNTOS: </w:t>
      </w:r>
      <w:r w:rsidR="00624702" w:rsidRPr="00624702">
        <w:rPr>
          <w:b/>
          <w:sz w:val="23"/>
          <w:szCs w:val="23"/>
        </w:rPr>
        <w:t>GEJUAP SAN RAFAEL</w:t>
      </w:r>
    </w:p>
    <w:p w:rsidR="004876BF" w:rsidRDefault="00624702" w:rsidP="00624702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Protocolo de Audiencias</w:t>
      </w:r>
      <w:r w:rsidR="004876BF">
        <w:rPr>
          <w:b/>
          <w:bCs/>
          <w:sz w:val="23"/>
          <w:szCs w:val="23"/>
        </w:rPr>
        <w:t xml:space="preserve">. </w:t>
      </w:r>
    </w:p>
    <w:p w:rsidR="00624702" w:rsidRDefault="00624702" w:rsidP="00624702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Protocolo de citación de testigos y peritos. </w:t>
      </w:r>
    </w:p>
    <w:p w:rsidR="00A37189" w:rsidRDefault="00F10CE7" w:rsidP="00F10CE7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Permiso de circulación de testigos y peritos.</w:t>
      </w:r>
    </w:p>
    <w:p w:rsidR="00F10CE7" w:rsidRDefault="00A37189" w:rsidP="00F10CE7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Protocolo de realización de subastas.</w:t>
      </w:r>
      <w:r w:rsidR="00F10CE7">
        <w:rPr>
          <w:b/>
          <w:bCs/>
          <w:sz w:val="23"/>
          <w:szCs w:val="23"/>
        </w:rPr>
        <w:t xml:space="preserve"> </w:t>
      </w:r>
    </w:p>
    <w:p w:rsidR="004876BF" w:rsidRDefault="004876BF" w:rsidP="00624702">
      <w:pPr>
        <w:pStyle w:val="Default"/>
        <w:spacing w:line="360" w:lineRule="auto"/>
        <w:rPr>
          <w:sz w:val="23"/>
          <w:szCs w:val="23"/>
        </w:rPr>
      </w:pPr>
    </w:p>
    <w:p w:rsidR="004876BF" w:rsidRPr="00D1238A" w:rsidRDefault="00D1238A" w:rsidP="00624702">
      <w:pPr>
        <w:pStyle w:val="Default"/>
        <w:spacing w:line="360" w:lineRule="auto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</w:t>
      </w:r>
      <w:r w:rsidR="004876BF" w:rsidRPr="00D1238A">
        <w:rPr>
          <w:sz w:val="23"/>
          <w:szCs w:val="23"/>
        </w:rPr>
        <w:t xml:space="preserve">De mi mayor consideración: </w:t>
      </w:r>
    </w:p>
    <w:p w:rsidR="004876BF" w:rsidRDefault="004876BF" w:rsidP="00624702">
      <w:pPr>
        <w:pStyle w:val="Default"/>
        <w:spacing w:line="360" w:lineRule="auto"/>
        <w:rPr>
          <w:sz w:val="23"/>
          <w:szCs w:val="23"/>
        </w:rPr>
      </w:pPr>
    </w:p>
    <w:p w:rsidR="00D74E7F" w:rsidRDefault="00624702" w:rsidP="00D74E7F">
      <w:pPr>
        <w:pStyle w:val="Default"/>
        <w:spacing w:line="36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Las </w:t>
      </w:r>
      <w:r w:rsidR="004876BF">
        <w:rPr>
          <w:sz w:val="23"/>
          <w:szCs w:val="23"/>
        </w:rPr>
        <w:t>que suscribe</w:t>
      </w:r>
      <w:r>
        <w:rPr>
          <w:sz w:val="23"/>
          <w:szCs w:val="23"/>
        </w:rPr>
        <w:t>n</w:t>
      </w:r>
      <w:r w:rsidR="004876BF">
        <w:rPr>
          <w:sz w:val="23"/>
          <w:szCs w:val="23"/>
        </w:rPr>
        <w:t xml:space="preserve"> </w:t>
      </w:r>
      <w:proofErr w:type="spellStart"/>
      <w:r w:rsidR="004876BF">
        <w:rPr>
          <w:b/>
          <w:bCs/>
          <w:sz w:val="23"/>
          <w:szCs w:val="23"/>
        </w:rPr>
        <w:t>Dr</w:t>
      </w:r>
      <w:r>
        <w:rPr>
          <w:b/>
          <w:bCs/>
          <w:sz w:val="23"/>
          <w:szCs w:val="23"/>
        </w:rPr>
        <w:t>as</w:t>
      </w:r>
      <w:proofErr w:type="spellEnd"/>
      <w:r w:rsidR="004876BF">
        <w:rPr>
          <w:b/>
          <w:b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MEDAURA Andrea y RUBIO Cecilia</w:t>
      </w:r>
      <w:r w:rsidR="00D74E7F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</w:t>
      </w:r>
      <w:r w:rsidRPr="00624702">
        <w:rPr>
          <w:bCs/>
          <w:sz w:val="23"/>
          <w:szCs w:val="23"/>
        </w:rPr>
        <w:t xml:space="preserve">miembros titulares </w:t>
      </w:r>
      <w:r w:rsidR="004876BF" w:rsidRPr="00624702">
        <w:rPr>
          <w:sz w:val="23"/>
          <w:szCs w:val="23"/>
        </w:rPr>
        <w:t>de</w:t>
      </w:r>
      <w:r>
        <w:rPr>
          <w:sz w:val="23"/>
          <w:szCs w:val="23"/>
        </w:rPr>
        <w:t xml:space="preserve">l Tribunal de Gestión Judicial Asociada de Paz </w:t>
      </w:r>
      <w:r w:rsidR="004876BF" w:rsidRPr="00624702">
        <w:rPr>
          <w:sz w:val="23"/>
          <w:szCs w:val="23"/>
        </w:rPr>
        <w:t>de San Rafael, tiene</w:t>
      </w:r>
      <w:r w:rsidR="00D74E7F">
        <w:rPr>
          <w:sz w:val="23"/>
          <w:szCs w:val="23"/>
        </w:rPr>
        <w:t>n</w:t>
      </w:r>
      <w:r w:rsidR="004876BF" w:rsidRPr="00624702">
        <w:rPr>
          <w:sz w:val="23"/>
          <w:szCs w:val="23"/>
        </w:rPr>
        <w:t xml:space="preserve"> el agrado de dirigirse</w:t>
      </w:r>
      <w:r w:rsidR="004876BF">
        <w:rPr>
          <w:sz w:val="23"/>
          <w:szCs w:val="23"/>
        </w:rPr>
        <w:t xml:space="preserve"> a usted, a fin de que tenga a bien de </w:t>
      </w:r>
      <w:r w:rsidR="004876BF">
        <w:rPr>
          <w:b/>
          <w:bCs/>
          <w:sz w:val="23"/>
          <w:szCs w:val="23"/>
        </w:rPr>
        <w:t xml:space="preserve">INFORMAR </w:t>
      </w:r>
      <w:r w:rsidR="004876BF">
        <w:rPr>
          <w:sz w:val="23"/>
          <w:szCs w:val="23"/>
        </w:rPr>
        <w:t>a los profesionales que</w:t>
      </w:r>
      <w:r w:rsidR="00D74E7F">
        <w:rPr>
          <w:sz w:val="23"/>
          <w:szCs w:val="23"/>
        </w:rPr>
        <w:t xml:space="preserve"> representa </w:t>
      </w:r>
      <w:r w:rsidR="00F10CE7">
        <w:rPr>
          <w:sz w:val="23"/>
          <w:szCs w:val="23"/>
        </w:rPr>
        <w:t>acerca de los siguientes Protocolos que se acompañan en anexos</w:t>
      </w:r>
      <w:r w:rsidR="00D74E7F">
        <w:rPr>
          <w:sz w:val="23"/>
          <w:szCs w:val="23"/>
        </w:rPr>
        <w:t>:</w:t>
      </w:r>
    </w:p>
    <w:p w:rsidR="00F10CE7" w:rsidRDefault="00F10CE7" w:rsidP="00F10CE7">
      <w:pPr>
        <w:pStyle w:val="Default"/>
        <w:numPr>
          <w:ilvl w:val="0"/>
          <w:numId w:val="2"/>
        </w:numPr>
        <w:tabs>
          <w:tab w:val="left" w:pos="1843"/>
        </w:tabs>
        <w:spacing w:line="360" w:lineRule="auto"/>
        <w:ind w:left="0" w:firstLine="1418"/>
        <w:jc w:val="both"/>
        <w:rPr>
          <w:sz w:val="23"/>
          <w:szCs w:val="23"/>
        </w:rPr>
      </w:pPr>
      <w:r w:rsidRPr="00F10CE7">
        <w:rPr>
          <w:b/>
          <w:sz w:val="23"/>
          <w:szCs w:val="23"/>
        </w:rPr>
        <w:t>Protocolo para la celebración de Audiencias</w:t>
      </w:r>
      <w:r>
        <w:rPr>
          <w:sz w:val="23"/>
          <w:szCs w:val="23"/>
        </w:rPr>
        <w:t xml:space="preserve"> en donde se consignan las pautas generales y modalidad adoptada por el Tribunal para el desarrollo de las mismas.</w:t>
      </w:r>
    </w:p>
    <w:p w:rsidR="00F10CE7" w:rsidRDefault="00F10CE7" w:rsidP="00F10CE7">
      <w:pPr>
        <w:pStyle w:val="Default"/>
        <w:numPr>
          <w:ilvl w:val="0"/>
          <w:numId w:val="2"/>
        </w:numPr>
        <w:tabs>
          <w:tab w:val="left" w:pos="1843"/>
        </w:tabs>
        <w:spacing w:line="360" w:lineRule="auto"/>
        <w:ind w:left="0" w:firstLine="1418"/>
        <w:jc w:val="both"/>
        <w:rPr>
          <w:b/>
          <w:sz w:val="23"/>
          <w:szCs w:val="23"/>
        </w:rPr>
      </w:pPr>
      <w:r w:rsidRPr="00F10CE7">
        <w:rPr>
          <w:b/>
          <w:sz w:val="23"/>
          <w:szCs w:val="23"/>
        </w:rPr>
        <w:t>Protocolo de citación de testigos y peritos</w:t>
      </w:r>
      <w:r>
        <w:rPr>
          <w:b/>
          <w:sz w:val="23"/>
          <w:szCs w:val="23"/>
        </w:rPr>
        <w:t>.</w:t>
      </w:r>
    </w:p>
    <w:p w:rsidR="00F10CE7" w:rsidRDefault="00F10CE7" w:rsidP="00F10CE7">
      <w:pPr>
        <w:pStyle w:val="Default"/>
        <w:numPr>
          <w:ilvl w:val="0"/>
          <w:numId w:val="2"/>
        </w:numPr>
        <w:tabs>
          <w:tab w:val="left" w:pos="1843"/>
        </w:tabs>
        <w:spacing w:line="360" w:lineRule="auto"/>
        <w:ind w:left="0" w:firstLine="1418"/>
        <w:jc w:val="both"/>
        <w:rPr>
          <w:b/>
          <w:sz w:val="23"/>
          <w:szCs w:val="23"/>
        </w:rPr>
      </w:pPr>
      <w:r w:rsidRPr="00F10CE7">
        <w:rPr>
          <w:b/>
          <w:sz w:val="23"/>
          <w:szCs w:val="23"/>
        </w:rPr>
        <w:t>Permiso de circulación de testigos y peritos</w:t>
      </w:r>
      <w:r>
        <w:rPr>
          <w:b/>
          <w:sz w:val="23"/>
          <w:szCs w:val="23"/>
        </w:rPr>
        <w:t>.</w:t>
      </w:r>
    </w:p>
    <w:p w:rsidR="004B2DDF" w:rsidRDefault="004B2DDF" w:rsidP="00F10CE7">
      <w:pPr>
        <w:pStyle w:val="Default"/>
        <w:numPr>
          <w:ilvl w:val="0"/>
          <w:numId w:val="2"/>
        </w:numPr>
        <w:tabs>
          <w:tab w:val="left" w:pos="1843"/>
        </w:tabs>
        <w:spacing w:line="360" w:lineRule="auto"/>
        <w:ind w:left="0" w:firstLine="141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Protocolo de Trabajo de GEJUAS PAZ I.</w:t>
      </w:r>
    </w:p>
    <w:p w:rsidR="004B2DDF" w:rsidRPr="00F10CE7" w:rsidRDefault="004B2DDF" w:rsidP="00F10CE7">
      <w:pPr>
        <w:pStyle w:val="Default"/>
        <w:numPr>
          <w:ilvl w:val="0"/>
          <w:numId w:val="2"/>
        </w:numPr>
        <w:tabs>
          <w:tab w:val="left" w:pos="1843"/>
        </w:tabs>
        <w:spacing w:line="360" w:lineRule="auto"/>
        <w:ind w:left="0" w:firstLine="141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Protocolo de realización de subastas.</w:t>
      </w:r>
    </w:p>
    <w:p w:rsidR="00F10CE7" w:rsidRDefault="00F10CE7" w:rsidP="00624702">
      <w:pPr>
        <w:pStyle w:val="Default"/>
        <w:spacing w:line="360" w:lineRule="auto"/>
        <w:ind w:firstLine="1418"/>
        <w:rPr>
          <w:sz w:val="23"/>
          <w:szCs w:val="23"/>
        </w:rPr>
      </w:pPr>
    </w:p>
    <w:p w:rsidR="00AB3E55" w:rsidRPr="00800E03" w:rsidRDefault="004876BF" w:rsidP="00624702">
      <w:pPr>
        <w:pStyle w:val="Default"/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sz w:val="23"/>
          <w:szCs w:val="23"/>
        </w:rPr>
        <w:t>Saludo a Usted muy atentamente. -</w:t>
      </w:r>
    </w:p>
    <w:sectPr w:rsidR="00AB3E55" w:rsidRPr="00800E03" w:rsidSect="00800E03">
      <w:headerReference w:type="default" r:id="rId7"/>
      <w:pgSz w:w="12242" w:h="20163" w:code="5"/>
      <w:pgMar w:top="1135" w:right="902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DDF" w:rsidRDefault="004B2DDF" w:rsidP="00800E03">
      <w:r>
        <w:separator/>
      </w:r>
    </w:p>
  </w:endnote>
  <w:endnote w:type="continuationSeparator" w:id="1">
    <w:p w:rsidR="004B2DDF" w:rsidRDefault="004B2DDF" w:rsidP="00800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DDF" w:rsidRDefault="004B2DDF" w:rsidP="00800E03">
      <w:r>
        <w:separator/>
      </w:r>
    </w:p>
  </w:footnote>
  <w:footnote w:type="continuationSeparator" w:id="1">
    <w:p w:rsidR="004B2DDF" w:rsidRDefault="004B2DDF" w:rsidP="00800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DF" w:rsidRDefault="004B2DDF">
    <w:pPr>
      <w:pStyle w:val="Encabezado"/>
    </w:pPr>
    <w:r>
      <w:rPr>
        <w:noProof/>
        <w:lang w:eastAsia="es-AR"/>
      </w:rPr>
      <w:drawing>
        <wp:inline distT="0" distB="0" distL="0" distR="0">
          <wp:extent cx="5400675" cy="15513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2651 NEGR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1551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4716"/>
    <w:multiLevelType w:val="hybridMultilevel"/>
    <w:tmpl w:val="BB147F7C"/>
    <w:lvl w:ilvl="0" w:tplc="2C0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>
    <w:nsid w:val="1A2C30C6"/>
    <w:multiLevelType w:val="hybridMultilevel"/>
    <w:tmpl w:val="BE2E8F74"/>
    <w:lvl w:ilvl="0" w:tplc="2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AB3E55"/>
    <w:rsid w:val="000433D5"/>
    <w:rsid w:val="000B08A6"/>
    <w:rsid w:val="000F0756"/>
    <w:rsid w:val="001A3EF3"/>
    <w:rsid w:val="0021196B"/>
    <w:rsid w:val="00277738"/>
    <w:rsid w:val="00301C71"/>
    <w:rsid w:val="00481E12"/>
    <w:rsid w:val="004876BF"/>
    <w:rsid w:val="004B2DDF"/>
    <w:rsid w:val="004C3B2B"/>
    <w:rsid w:val="005073A2"/>
    <w:rsid w:val="00624702"/>
    <w:rsid w:val="006438EB"/>
    <w:rsid w:val="0069460E"/>
    <w:rsid w:val="006B0738"/>
    <w:rsid w:val="00770C33"/>
    <w:rsid w:val="007A092A"/>
    <w:rsid w:val="007A1903"/>
    <w:rsid w:val="00800E03"/>
    <w:rsid w:val="008370CD"/>
    <w:rsid w:val="00871597"/>
    <w:rsid w:val="008C2096"/>
    <w:rsid w:val="008E4BA7"/>
    <w:rsid w:val="009204BA"/>
    <w:rsid w:val="00953E27"/>
    <w:rsid w:val="00984BEC"/>
    <w:rsid w:val="00A21081"/>
    <w:rsid w:val="00A37189"/>
    <w:rsid w:val="00A84E8B"/>
    <w:rsid w:val="00AB3E55"/>
    <w:rsid w:val="00AD78F0"/>
    <w:rsid w:val="00BF55A3"/>
    <w:rsid w:val="00CA2E7A"/>
    <w:rsid w:val="00D1238A"/>
    <w:rsid w:val="00D17773"/>
    <w:rsid w:val="00D71918"/>
    <w:rsid w:val="00D74E7F"/>
    <w:rsid w:val="00DA0C78"/>
    <w:rsid w:val="00DA18AB"/>
    <w:rsid w:val="00DE7984"/>
    <w:rsid w:val="00E2528C"/>
    <w:rsid w:val="00E87C1D"/>
    <w:rsid w:val="00E91540"/>
    <w:rsid w:val="00F10CE7"/>
    <w:rsid w:val="00F271BF"/>
    <w:rsid w:val="00F6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E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E03"/>
  </w:style>
  <w:style w:type="paragraph" w:styleId="Piedepgina">
    <w:name w:val="footer"/>
    <w:basedOn w:val="Normal"/>
    <w:link w:val="PiedepginaCar"/>
    <w:uiPriority w:val="99"/>
    <w:unhideWhenUsed/>
    <w:rsid w:val="00800E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E03"/>
  </w:style>
  <w:style w:type="paragraph" w:styleId="Textodeglobo">
    <w:name w:val="Balloon Text"/>
    <w:basedOn w:val="Normal"/>
    <w:link w:val="TextodegloboCar"/>
    <w:uiPriority w:val="99"/>
    <w:semiHidden/>
    <w:unhideWhenUsed/>
    <w:rsid w:val="004876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6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76B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Mendoza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lbusin</cp:lastModifiedBy>
  <cp:revision>4</cp:revision>
  <dcterms:created xsi:type="dcterms:W3CDTF">2020-05-20T12:22:00Z</dcterms:created>
  <dcterms:modified xsi:type="dcterms:W3CDTF">2020-05-20T15:13:00Z</dcterms:modified>
</cp:coreProperties>
</file>